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46" w:rsidRPr="00732346" w:rsidRDefault="00732346" w:rsidP="00732346">
      <w:pPr>
        <w:jc w:val="center"/>
        <w:rPr>
          <w:sz w:val="40"/>
          <w:szCs w:val="40"/>
        </w:rPr>
      </w:pPr>
      <w:r w:rsidRPr="00732346">
        <w:rPr>
          <w:bCs/>
          <w:sz w:val="40"/>
          <w:szCs w:val="40"/>
        </w:rPr>
        <w:t xml:space="preserve">Lezione </w:t>
      </w:r>
      <w:r w:rsidR="004D4749">
        <w:rPr>
          <w:bCs/>
          <w:sz w:val="40"/>
          <w:szCs w:val="40"/>
        </w:rPr>
        <w:t>29</w:t>
      </w:r>
      <w:bookmarkStart w:id="0" w:name="_GoBack"/>
      <w:bookmarkEnd w:id="0"/>
      <w:r w:rsidRPr="00732346">
        <w:rPr>
          <w:bCs/>
          <w:sz w:val="40"/>
          <w:szCs w:val="40"/>
        </w:rPr>
        <w:t xml:space="preserve"> </w:t>
      </w:r>
      <w:r w:rsidRPr="00732346">
        <w:rPr>
          <w:sz w:val="40"/>
          <w:szCs w:val="40"/>
        </w:rPr>
        <w:t>I criteri di divisibilità. Numeri primi</w:t>
      </w:r>
    </w:p>
    <w:p w:rsidR="004E14C7" w:rsidRDefault="00732346">
      <w:r w:rsidRPr="00732346">
        <w:rPr>
          <w:noProof/>
          <w:lang w:eastAsia="it-IT"/>
        </w:rPr>
        <w:drawing>
          <wp:inline distT="0" distB="0" distL="0" distR="0" wp14:anchorId="36E6FA61" wp14:editId="5620306E">
            <wp:extent cx="6120130" cy="1753431"/>
            <wp:effectExtent l="0" t="0" r="0" b="0"/>
            <wp:docPr id="1228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32346" w:rsidRDefault="00732346">
      <w:r w:rsidRPr="00732346">
        <w:rPr>
          <w:noProof/>
          <w:lang w:eastAsia="it-IT"/>
        </w:rPr>
        <w:drawing>
          <wp:inline distT="0" distB="0" distL="0" distR="0" wp14:anchorId="7778459C" wp14:editId="5C136223">
            <wp:extent cx="6120130" cy="1674873"/>
            <wp:effectExtent l="0" t="0" r="0" b="1905"/>
            <wp:docPr id="1536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1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32346" w:rsidRDefault="00732346">
      <w:r w:rsidRPr="00732346">
        <w:rPr>
          <w:noProof/>
          <w:lang w:eastAsia="it-IT"/>
        </w:rPr>
        <w:drawing>
          <wp:inline distT="0" distB="0" distL="0" distR="0" wp14:anchorId="4D2F7B16" wp14:editId="3191E16C">
            <wp:extent cx="6120130" cy="1372304"/>
            <wp:effectExtent l="0" t="0" r="0" b="0"/>
            <wp:docPr id="1638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32346" w:rsidRDefault="00732346">
      <w:r w:rsidRPr="00732346">
        <w:rPr>
          <w:noProof/>
          <w:lang w:eastAsia="it-IT"/>
        </w:rPr>
        <w:drawing>
          <wp:inline distT="0" distB="0" distL="0" distR="0" wp14:anchorId="1255DAC4" wp14:editId="02B652B2">
            <wp:extent cx="6120130" cy="2618178"/>
            <wp:effectExtent l="0" t="0" r="0" b="0"/>
            <wp:docPr id="1740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1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732346" w:rsidSect="0073234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46"/>
    <w:rsid w:val="004D4749"/>
    <w:rsid w:val="004E14C7"/>
    <w:rsid w:val="00732346"/>
    <w:rsid w:val="007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2020-03-12T23:16:00Z</dcterms:created>
  <dcterms:modified xsi:type="dcterms:W3CDTF">2020-03-14T22:38:00Z</dcterms:modified>
</cp:coreProperties>
</file>