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B" w:rsidRPr="00CF193F" w:rsidRDefault="005215DB" w:rsidP="00782529">
      <w:pPr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CF193F">
        <w:rPr>
          <w:rFonts w:eastAsia="Calibri" w:cstheme="minorHAnsi"/>
          <w:b/>
          <w:sz w:val="36"/>
          <w:szCs w:val="36"/>
        </w:rPr>
        <w:t>C.P.I.A. 1 Foggia</w:t>
      </w:r>
    </w:p>
    <w:p w:rsidR="005215DB" w:rsidRPr="00CF193F" w:rsidRDefault="005215DB" w:rsidP="00782529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15DB" w:rsidRPr="002514DD" w:rsidTr="005215DB">
        <w:trPr>
          <w:trHeight w:val="1389"/>
        </w:trPr>
        <w:tc>
          <w:tcPr>
            <w:tcW w:w="9639" w:type="dxa"/>
          </w:tcPr>
          <w:p w:rsidR="005215DB" w:rsidRPr="00782529" w:rsidRDefault="005215DB" w:rsidP="00782529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782529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 </w:t>
            </w:r>
            <w:r w:rsidRPr="00782529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5215DB" w:rsidRPr="002514DD" w:rsidRDefault="005215DB" w:rsidP="00782529">
            <w:pPr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5215DB" w:rsidRPr="005215DB" w:rsidRDefault="005215DB" w:rsidP="0078252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>
              <w:rPr>
                <w:rFonts w:cstheme="minorHAnsi"/>
                <w:b/>
              </w:rPr>
              <w:t xml:space="preserve"> </w:t>
            </w:r>
            <w:r w:rsidRPr="000416E4">
              <w:rPr>
                <w:rFonts w:ascii="Times New Roman" w:hAnsi="Times New Roman" w:cs="Times New Roman"/>
                <w:b/>
              </w:rPr>
              <w:t>Interagire oralmente in maniera efficace e collaborativa con un registro linguistico appropriato alle diverse situazioni comunicative</w:t>
            </w:r>
          </w:p>
          <w:p w:rsidR="005215DB" w:rsidRPr="00593A39" w:rsidRDefault="005215DB" w:rsidP="00782529">
            <w:pPr>
              <w:rPr>
                <w:rFonts w:cstheme="minorHAnsi"/>
                <w:b/>
              </w:rPr>
            </w:pPr>
          </w:p>
        </w:tc>
      </w:tr>
    </w:tbl>
    <w:p w:rsidR="005215DB" w:rsidRPr="005215DB" w:rsidRDefault="005215DB" w:rsidP="005215D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0"/>
        <w:gridCol w:w="5179"/>
      </w:tblGrid>
      <w:tr w:rsidR="003D16ED" w:rsidRPr="003D16ED" w:rsidTr="005215DB">
        <w:trPr>
          <w:trHeight w:val="113"/>
        </w:trPr>
        <w:tc>
          <w:tcPr>
            <w:tcW w:w="4460" w:type="dxa"/>
          </w:tcPr>
          <w:p w:rsidR="005215DB" w:rsidRPr="00782529" w:rsidRDefault="003D16ED" w:rsidP="005215DB">
            <w:pPr>
              <w:pStyle w:val="Default"/>
              <w:rPr>
                <w:rFonts w:asciiTheme="minorHAnsi" w:hAnsiTheme="minorHAnsi" w:cstheme="minorHAnsi"/>
                <w:color w:val="FF0000"/>
                <w:sz w:val="36"/>
                <w:szCs w:val="36"/>
                <w:u w:val="single"/>
              </w:rPr>
            </w:pPr>
            <w:r w:rsidRPr="00782529">
              <w:rPr>
                <w:rFonts w:asciiTheme="minorHAnsi" w:hAnsiTheme="minorHAnsi" w:cstheme="minorHAnsi"/>
                <w:color w:val="FF0000"/>
                <w:sz w:val="36"/>
                <w:szCs w:val="36"/>
                <w:u w:val="single"/>
              </w:rPr>
              <w:t>LA PUNTEGGIATURA</w:t>
            </w:r>
          </w:p>
          <w:p w:rsidR="003D16ED" w:rsidRPr="003200C8" w:rsidRDefault="003D16ED" w:rsidP="005215DB">
            <w:pPr>
              <w:pStyle w:val="Default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3200C8">
              <w:rPr>
                <w:rFonts w:asciiTheme="minorHAnsi" w:hAnsiTheme="minorHAnsi" w:cstheme="minorHAnsi"/>
                <w:color w:val="auto"/>
                <w:u w:val="single"/>
              </w:rPr>
              <w:t xml:space="preserve"> </w:t>
            </w:r>
          </w:p>
          <w:p w:rsidR="003D16ED" w:rsidRPr="00782529" w:rsidRDefault="003D16ED" w:rsidP="005215DB">
            <w:pPr>
              <w:pStyle w:val="Defaul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78252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u w:val="single"/>
              </w:rPr>
              <w:t xml:space="preserve">Segno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5215DB" w:rsidRDefault="005215DB" w:rsidP="005215D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3D16ED" w:rsidRPr="00782529" w:rsidRDefault="003D16ED" w:rsidP="005215DB">
            <w:pPr>
              <w:pStyle w:val="Defaul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u w:val="single"/>
              </w:rPr>
            </w:pPr>
            <w:r w:rsidRPr="0078252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u w:val="single"/>
              </w:rPr>
              <w:t xml:space="preserve">Descrizione </w:t>
            </w:r>
          </w:p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3D16ED" w:rsidRPr="003D16ED" w:rsidTr="005215DB">
        <w:trPr>
          <w:trHeight w:val="263"/>
        </w:trPr>
        <w:tc>
          <w:tcPr>
            <w:tcW w:w="4460" w:type="dxa"/>
          </w:tcPr>
          <w:p w:rsidR="003D16ED" w:rsidRPr="005215DB" w:rsidRDefault="005215DB" w:rsidP="005215DB">
            <w:pPr>
              <w:pStyle w:val="Default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Punto</w:t>
            </w:r>
            <w:r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  </w:t>
            </w: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 </w:t>
            </w:r>
            <w:r w:rsidRPr="005215DB">
              <w:rPr>
                <w:rFonts w:asciiTheme="minorHAnsi" w:hAnsiTheme="minorHAnsi" w:cstheme="minorHAnsi"/>
                <w:b/>
                <w:bCs/>
                <w:i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Il punto si usa alla fine di ogni periodo e nelle abbreviazioni </w:t>
            </w:r>
          </w:p>
        </w:tc>
      </w:tr>
      <w:tr w:rsidR="003D16ED" w:rsidRPr="003D16ED" w:rsidTr="005215DB">
        <w:trPr>
          <w:trHeight w:val="40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Punto e virgola</w:t>
            </w:r>
            <w:r w:rsid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   </w:t>
            </w: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;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Il punto e virgola, indica una pausa più lunga della virgola e si usa per separare due o più proposizioni di uno stesso periodo </w:t>
            </w:r>
          </w:p>
        </w:tc>
      </w:tr>
      <w:tr w:rsidR="003D16ED" w:rsidRPr="003D16ED" w:rsidTr="005215DB">
        <w:trPr>
          <w:trHeight w:val="40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Due punti</w:t>
            </w:r>
            <w:r w:rsidRPr="005215DB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215DB">
              <w:rPr>
                <w:rFonts w:asciiTheme="minorHAnsi" w:hAnsiTheme="minorHAnsi" w:cstheme="minorHAnsi"/>
                <w:color w:val="0070C0"/>
              </w:rPr>
              <w:t xml:space="preserve">  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Due punti si usano quando si vogliono riferire parole di altre persone e per chiarire o completare quanto detto in precedenza </w:t>
            </w:r>
          </w:p>
        </w:tc>
      </w:tr>
      <w:tr w:rsidR="003D16ED" w:rsidRPr="003D16ED" w:rsidTr="005215DB">
        <w:trPr>
          <w:trHeight w:val="401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Virgola</w:t>
            </w:r>
            <w:r w:rsid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   </w:t>
            </w:r>
            <w:r w:rsidRPr="003D16ED">
              <w:rPr>
                <w:rFonts w:asciiTheme="minorHAnsi" w:hAnsiTheme="minorHAnsi" w:cstheme="minorHAnsi"/>
              </w:rPr>
              <w:t xml:space="preserve">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,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La virgola indica una breve pausa e si usa per separare una parola dall’ altra oppure le proposizioni di uno stesso periodo </w:t>
            </w:r>
          </w:p>
        </w:tc>
      </w:tr>
      <w:tr w:rsidR="003D16ED" w:rsidRPr="003D16ED" w:rsidTr="005215DB">
        <w:trPr>
          <w:trHeight w:val="26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Punto interrogativo</w:t>
            </w:r>
            <w:r w:rsidRPr="005215DB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215DB">
              <w:rPr>
                <w:rFonts w:asciiTheme="minorHAnsi" w:hAnsiTheme="minorHAnsi" w:cstheme="minorHAnsi"/>
                <w:color w:val="0070C0"/>
              </w:rPr>
              <w:t xml:space="preserve">  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?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Il punto interrogativo si usa alla fine di una interrogazione </w:t>
            </w:r>
          </w:p>
        </w:tc>
      </w:tr>
      <w:tr w:rsidR="003D16ED" w:rsidRPr="003D16ED" w:rsidTr="005215DB">
        <w:trPr>
          <w:trHeight w:val="26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Punto esclamativo</w:t>
            </w:r>
            <w:r w:rsidRPr="005215DB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215DB">
              <w:rPr>
                <w:rFonts w:asciiTheme="minorHAnsi" w:hAnsiTheme="minorHAnsi" w:cstheme="minorHAnsi"/>
                <w:color w:val="0070C0"/>
              </w:rPr>
              <w:t xml:space="preserve">   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!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Il punto esclamativo si usa alla fine di ogni esclamazione e anche per specificare un comando </w:t>
            </w:r>
          </w:p>
        </w:tc>
      </w:tr>
      <w:tr w:rsidR="003D16ED" w:rsidRPr="003D16ED" w:rsidTr="005215DB">
        <w:trPr>
          <w:trHeight w:val="26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Punti di sospensione</w:t>
            </w:r>
            <w:r w:rsidRPr="005215DB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215DB">
              <w:rPr>
                <w:rFonts w:asciiTheme="minorHAnsi" w:hAnsiTheme="minorHAnsi" w:cstheme="minorHAnsi"/>
                <w:color w:val="0070C0"/>
              </w:rPr>
              <w:t xml:space="preserve">   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...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I punti di sospensione si usano per indicare che una frase è sospesa </w:t>
            </w:r>
          </w:p>
        </w:tc>
      </w:tr>
      <w:tr w:rsidR="003D16ED" w:rsidRPr="003D16ED" w:rsidTr="005215DB">
        <w:trPr>
          <w:trHeight w:val="401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5215DB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Le parentesi tonde</w:t>
            </w:r>
            <w:r w:rsidRPr="005215DB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215DB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( </w:t>
            </w:r>
            <w:r w:rsidRPr="003D16ED">
              <w:rPr>
                <w:rFonts w:asciiTheme="minorHAnsi" w:hAnsiTheme="minorHAnsi" w:cstheme="minorHAnsi"/>
              </w:rPr>
              <w:t xml:space="preserve">e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La parentesi tonda è usata per racchiudere parole o frasi che vengono isolate dal resto del discorso in quanto non hanno con esso un preciso legame </w:t>
            </w:r>
          </w:p>
        </w:tc>
      </w:tr>
      <w:tr w:rsidR="003D16ED" w:rsidRPr="003D16ED" w:rsidTr="005215DB">
        <w:trPr>
          <w:trHeight w:val="26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F41D77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Le parentesi quadre</w:t>
            </w:r>
            <w:r w:rsidR="005215DB" w:rsidRPr="005215DB">
              <w:rPr>
                <w:rFonts w:asciiTheme="minorHAnsi" w:hAnsiTheme="minorHAnsi" w:cstheme="minorHAnsi"/>
                <w:color w:val="0070C0"/>
              </w:rPr>
              <w:t xml:space="preserve">         </w:t>
            </w:r>
            <w:r w:rsidRPr="005215DB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[ </w:t>
            </w:r>
            <w:r w:rsidRPr="003D16ED">
              <w:rPr>
                <w:rFonts w:asciiTheme="minorHAnsi" w:hAnsiTheme="minorHAnsi" w:cstheme="minorHAnsi"/>
              </w:rPr>
              <w:t xml:space="preserve">e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]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La parentesi quadra si usa per introdurre parole estranee al testo </w:t>
            </w:r>
          </w:p>
        </w:tc>
      </w:tr>
      <w:tr w:rsidR="003D16ED" w:rsidRPr="003D16ED" w:rsidTr="005215DB">
        <w:trPr>
          <w:trHeight w:val="26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F41D77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Le parentesi graffe</w:t>
            </w:r>
            <w:r w:rsidR="005215DB" w:rsidRPr="00F41D77">
              <w:rPr>
                <w:rFonts w:asciiTheme="minorHAnsi" w:hAnsiTheme="minorHAnsi" w:cstheme="minorHAnsi"/>
                <w:color w:val="0070C0"/>
              </w:rPr>
              <w:t xml:space="preserve">       </w:t>
            </w:r>
            <w:r w:rsidRPr="00F41D77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{ </w:t>
            </w:r>
            <w:r w:rsidRPr="003D16ED">
              <w:rPr>
                <w:rFonts w:asciiTheme="minorHAnsi" w:hAnsiTheme="minorHAnsi" w:cstheme="minorHAnsi"/>
              </w:rPr>
              <w:t xml:space="preserve">e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}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La parentesi graffa è usata per raggruppare schematicamente le parti di un capitolo, </w:t>
            </w:r>
            <w:proofErr w:type="spellStart"/>
            <w:r w:rsidRPr="003D16ED">
              <w:rPr>
                <w:rFonts w:asciiTheme="minorHAnsi" w:hAnsiTheme="minorHAnsi" w:cstheme="minorHAnsi"/>
              </w:rPr>
              <w:t>ecc</w:t>
            </w:r>
            <w:proofErr w:type="spellEnd"/>
            <w:r w:rsidRPr="003D16E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D16ED" w:rsidRPr="003D16ED" w:rsidTr="005215DB">
        <w:trPr>
          <w:trHeight w:val="262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F41D77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L’asterisco </w:t>
            </w:r>
            <w:r w:rsidR="005215DB">
              <w:rPr>
                <w:rFonts w:asciiTheme="minorHAnsi" w:hAnsiTheme="minorHAnsi" w:cstheme="minorHAnsi"/>
              </w:rPr>
              <w:t xml:space="preserve">      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*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L’asterisco è usato al posto di un nome che non si conosce o che si vuol tacere </w:t>
            </w:r>
          </w:p>
        </w:tc>
      </w:tr>
      <w:tr w:rsidR="003D16ED" w:rsidRPr="003D16ED" w:rsidTr="005215DB">
        <w:trPr>
          <w:trHeight w:val="113"/>
        </w:trPr>
        <w:tc>
          <w:tcPr>
            <w:tcW w:w="4460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F41D77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>Trattino</w:t>
            </w:r>
            <w:r w:rsidR="005215DB" w:rsidRPr="00F41D77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 </w:t>
            </w:r>
            <w:r w:rsidR="005215DB">
              <w:rPr>
                <w:rFonts w:asciiTheme="minorHAnsi" w:hAnsiTheme="minorHAnsi" w:cstheme="minorHAnsi"/>
              </w:rPr>
              <w:t xml:space="preserve">    </w:t>
            </w:r>
            <w:r w:rsidR="00F41D77">
              <w:rPr>
                <w:rFonts w:asciiTheme="minorHAnsi" w:hAnsiTheme="minorHAnsi" w:cstheme="minorHAnsi"/>
              </w:rPr>
              <w:t xml:space="preserve">   </w:t>
            </w:r>
            <w:r w:rsidR="005215DB">
              <w:rPr>
                <w:rFonts w:asciiTheme="minorHAnsi" w:hAnsiTheme="minorHAnsi" w:cstheme="minorHAnsi"/>
              </w:rPr>
              <w:t xml:space="preserve">   </w:t>
            </w:r>
            <w:r w:rsidRPr="003D16ED">
              <w:rPr>
                <w:rFonts w:asciiTheme="minorHAnsi" w:hAnsiTheme="minorHAnsi" w:cstheme="minorHAnsi"/>
              </w:rPr>
              <w:t xml:space="preserve">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- </w:t>
            </w:r>
          </w:p>
        </w:tc>
        <w:tc>
          <w:tcPr>
            <w:tcW w:w="5179" w:type="dxa"/>
          </w:tcPr>
          <w:p w:rsidR="003D16ED" w:rsidRPr="003D16ED" w:rsidRDefault="003D16ED" w:rsidP="005215DB">
            <w:pPr>
              <w:pStyle w:val="Default"/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 xml:space="preserve">Il trattino d’ unione è usato per congiungere due termini </w:t>
            </w:r>
          </w:p>
        </w:tc>
      </w:tr>
      <w:tr w:rsidR="003D16ED" w:rsidRPr="003D16ED" w:rsidTr="005215DB">
        <w:trPr>
          <w:trHeight w:val="1396"/>
        </w:trPr>
        <w:tc>
          <w:tcPr>
            <w:tcW w:w="4460" w:type="dxa"/>
          </w:tcPr>
          <w:p w:rsidR="003D16ED" w:rsidRDefault="003D16ED" w:rsidP="005215DB">
            <w:pPr>
              <w:pStyle w:val="Default"/>
              <w:pBdr>
                <w:bottom w:val="single" w:sz="6" w:space="1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F41D77">
              <w:rPr>
                <w:rFonts w:asciiTheme="minorHAnsi" w:hAnsiTheme="minorHAnsi" w:cstheme="minorHAnsi"/>
                <w:i/>
                <w:color w:val="0070C0"/>
                <w:sz w:val="28"/>
                <w:szCs w:val="28"/>
              </w:rPr>
              <w:t xml:space="preserve">Virgolette </w:t>
            </w:r>
            <w:r w:rsidR="00F41D77">
              <w:rPr>
                <w:rFonts w:asciiTheme="minorHAnsi" w:hAnsiTheme="minorHAnsi" w:cstheme="minorHAnsi"/>
              </w:rPr>
              <w:t xml:space="preserve">          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>“ ”</w:t>
            </w:r>
            <w:r w:rsidR="00F41D77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6ED">
              <w:rPr>
                <w:rFonts w:asciiTheme="minorHAnsi" w:hAnsiTheme="minorHAnsi" w:cstheme="minorHAnsi"/>
              </w:rPr>
              <w:t xml:space="preserve">e </w:t>
            </w:r>
            <w:r w:rsidR="00F41D77">
              <w:rPr>
                <w:rFonts w:asciiTheme="minorHAnsi" w:hAnsiTheme="minorHAnsi" w:cstheme="minorHAnsi"/>
              </w:rPr>
              <w:t xml:space="preserve">   </w:t>
            </w:r>
            <w:r w:rsidRPr="003D16ED">
              <w:rPr>
                <w:rFonts w:asciiTheme="minorHAnsi" w:hAnsiTheme="minorHAnsi" w:cstheme="minorHAnsi"/>
                <w:b/>
                <w:bCs/>
              </w:rPr>
              <w:t xml:space="preserve">&lt;&lt; &gt;&gt; </w:t>
            </w:r>
          </w:p>
          <w:p w:rsidR="00F41D77" w:rsidRDefault="00F41D77" w:rsidP="005215DB">
            <w:pPr>
              <w:pStyle w:val="Default"/>
              <w:pBdr>
                <w:bottom w:val="single" w:sz="6" w:space="1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:rsidR="00F41D77" w:rsidRDefault="00F41D77" w:rsidP="005215DB">
            <w:pPr>
              <w:pStyle w:val="Default"/>
              <w:pBdr>
                <w:bottom w:val="single" w:sz="6" w:space="1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:rsidR="00F41D77" w:rsidRPr="003D16ED" w:rsidRDefault="00F41D77" w:rsidP="005215D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179" w:type="dxa"/>
          </w:tcPr>
          <w:p w:rsidR="00F41D77" w:rsidRDefault="003D16ED" w:rsidP="005215DB">
            <w:pPr>
              <w:pStyle w:val="Default"/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3D16ED">
              <w:rPr>
                <w:rFonts w:asciiTheme="minorHAnsi" w:hAnsiTheme="minorHAnsi" w:cstheme="minorHAnsi"/>
              </w:rPr>
              <w:t>Le virgolette si usano per racchiudere le parole di un discorso diretto, per riportare testualmente tutto quello che vogliam</w:t>
            </w:r>
            <w:r w:rsidR="00F41D77">
              <w:rPr>
                <w:rFonts w:asciiTheme="minorHAnsi" w:hAnsiTheme="minorHAnsi" w:cstheme="minorHAnsi"/>
              </w:rPr>
              <w:t>o, una frase detta da caio, ecc.</w:t>
            </w:r>
          </w:p>
          <w:p w:rsidR="00F41D77" w:rsidRPr="003D16ED" w:rsidRDefault="00F41D77" w:rsidP="005215D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3200C8" w:rsidRPr="003D16ED" w:rsidRDefault="003200C8" w:rsidP="00F41D77">
      <w:pPr>
        <w:spacing w:line="240" w:lineRule="auto"/>
        <w:rPr>
          <w:rFonts w:cstheme="minorHAnsi"/>
          <w:sz w:val="24"/>
          <w:szCs w:val="24"/>
        </w:rPr>
      </w:pPr>
    </w:p>
    <w:sectPr w:rsidR="003200C8" w:rsidRPr="003D1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8DC"/>
    <w:multiLevelType w:val="hybridMultilevel"/>
    <w:tmpl w:val="D092E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ED"/>
    <w:rsid w:val="003200C8"/>
    <w:rsid w:val="003D16ED"/>
    <w:rsid w:val="005013C0"/>
    <w:rsid w:val="005215DB"/>
    <w:rsid w:val="00523785"/>
    <w:rsid w:val="00782529"/>
    <w:rsid w:val="007E569C"/>
    <w:rsid w:val="009166A7"/>
    <w:rsid w:val="00F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16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215D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16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215D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4</cp:revision>
  <dcterms:created xsi:type="dcterms:W3CDTF">2020-02-18T10:02:00Z</dcterms:created>
  <dcterms:modified xsi:type="dcterms:W3CDTF">2020-03-06T21:49:00Z</dcterms:modified>
</cp:coreProperties>
</file>