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95948" w14:textId="77777777" w:rsidR="00A91136" w:rsidRDefault="001319D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rebuchet MS" w:eastAsia="Trebuchet MS" w:hAnsi="Trebuchet MS" w:cs="Trebuchet MS"/>
          <w:b/>
          <w:color w:val="000000"/>
          <w:sz w:val="22"/>
          <w:szCs w:val="22"/>
          <w:u w:val="single"/>
        </w:rPr>
      </w:pPr>
      <w:r>
        <w:rPr>
          <w:rFonts w:ascii="Trebuchet MS" w:eastAsia="Trebuchet MS" w:hAnsi="Trebuchet MS" w:cs="Trebuchet MS"/>
          <w:b/>
          <w:color w:val="000000"/>
          <w:sz w:val="22"/>
          <w:szCs w:val="22"/>
          <w:u w:val="single"/>
        </w:rPr>
        <w:t>Autorizzazione ed Incarico al trattamento dei dati personali</w:t>
      </w:r>
    </w:p>
    <w:p w14:paraId="665307AE" w14:textId="77777777" w:rsidR="00A91136" w:rsidRDefault="001319D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rebuchet MS" w:eastAsia="Trebuchet MS" w:hAnsi="Trebuchet MS" w:cs="Trebuchet MS"/>
          <w:b/>
          <w:color w:val="000000"/>
          <w:sz w:val="22"/>
          <w:szCs w:val="22"/>
          <w:u w:val="single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  <w:u w:val="single"/>
        </w:rPr>
        <w:t>in qualità di</w:t>
      </w:r>
      <w:r>
        <w:rPr>
          <w:rFonts w:ascii="Trebuchet MS" w:eastAsia="Trebuchet MS" w:hAnsi="Trebuchet MS" w:cs="Trebuchet MS"/>
          <w:b/>
          <w:color w:val="000000"/>
          <w:sz w:val="22"/>
          <w:szCs w:val="22"/>
          <w:u w:val="single"/>
        </w:rPr>
        <w:t xml:space="preserve"> “MEMBRO ORGANI COLLEGIALI”</w:t>
      </w:r>
    </w:p>
    <w:p w14:paraId="1A5A870A" w14:textId="77777777" w:rsidR="00A91136" w:rsidRDefault="00A911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</w:rPr>
      </w:pPr>
    </w:p>
    <w:p w14:paraId="1DFB4288" w14:textId="77777777" w:rsidR="00A91136" w:rsidRDefault="001319D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Gent. ___</w:t>
      </w:r>
    </w:p>
    <w:p w14:paraId="4B342237" w14:textId="77777777" w:rsidR="00A91136" w:rsidRDefault="00A911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jc w:val="center"/>
        <w:rPr>
          <w:rFonts w:ascii="Trebuchet MS" w:eastAsia="Trebuchet MS" w:hAnsi="Trebuchet MS" w:cs="Trebuchet MS"/>
          <w:color w:val="000000"/>
        </w:rPr>
      </w:pPr>
    </w:p>
    <w:p w14:paraId="2A116469" w14:textId="77777777" w:rsidR="00A91136" w:rsidRDefault="00A911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jc w:val="center"/>
        <w:rPr>
          <w:rFonts w:ascii="Trebuchet MS" w:eastAsia="Trebuchet MS" w:hAnsi="Trebuchet MS" w:cs="Trebuchet MS"/>
          <w:color w:val="000000"/>
        </w:rPr>
      </w:pPr>
    </w:p>
    <w:p w14:paraId="7845CE1B" w14:textId="77777777" w:rsidR="00A91136" w:rsidRDefault="001319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__________________________________</w:t>
      </w:r>
    </w:p>
    <w:p w14:paraId="2900EA54" w14:textId="77777777" w:rsidR="00A91136" w:rsidRDefault="00A911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232A708F" w14:textId="77777777" w:rsidR="00A91136" w:rsidRDefault="001319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IL DIRIGENTE SCOLASTICO</w:t>
      </w:r>
    </w:p>
    <w:p w14:paraId="2E2CE1D6" w14:textId="77777777" w:rsidR="00A91136" w:rsidRDefault="00A911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</w:rPr>
      </w:pPr>
    </w:p>
    <w:p w14:paraId="0AE097F3" w14:textId="77777777" w:rsidR="00A91136" w:rsidRDefault="001319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In qualità di legale rappresentante </w:t>
      </w:r>
      <w:r>
        <w:rPr>
          <w:rFonts w:ascii="Verdana" w:eastAsia="Verdana" w:hAnsi="Verdana" w:cs="Verdana"/>
          <w:color w:val="000000"/>
          <w:sz w:val="21"/>
          <w:szCs w:val="21"/>
        </w:rPr>
        <w:t>dell’Istituto;</w:t>
      </w:r>
    </w:p>
    <w:p w14:paraId="65320A82" w14:textId="0DB5980B" w:rsidR="00A91136" w:rsidRDefault="001319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visto il D.Lgs. 196/2003 “</w:t>
      </w:r>
      <w:r w:rsidR="005661BD">
        <w:rPr>
          <w:rFonts w:ascii="Trebuchet MS" w:eastAsia="Trebuchet MS" w:hAnsi="Trebuchet MS" w:cs="Trebuchet MS"/>
          <w:color w:val="000000"/>
          <w:sz w:val="22"/>
          <w:szCs w:val="22"/>
        </w:rPr>
        <w:t>Codice in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materia di protezione dei dati personali”, come modificato dal D.Lgs. 101/2018;</w:t>
      </w:r>
    </w:p>
    <w:p w14:paraId="4BCA1722" w14:textId="77777777" w:rsidR="00A91136" w:rsidRDefault="001319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visto il Regolamento UE 2016/679;</w:t>
      </w:r>
    </w:p>
    <w:p w14:paraId="22E66180" w14:textId="77777777" w:rsidR="00A91136" w:rsidRDefault="001319D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3000"/>
        </w:tabs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visto il DM n.305 del 7.12.2006 recante identificazione dei dati sensibili e giudiziari trattati e delle relative operazioni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effettuate dal Ministero della Pubblica Istruzione;</w:t>
      </w:r>
    </w:p>
    <w:p w14:paraId="7B371F6C" w14:textId="77777777" w:rsidR="00A91136" w:rsidRDefault="00A911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rebuchet MS" w:eastAsia="Trebuchet MS" w:hAnsi="Trebuchet MS" w:cs="Trebuchet MS"/>
          <w:color w:val="000000"/>
          <w:sz w:val="10"/>
          <w:szCs w:val="10"/>
        </w:rPr>
      </w:pPr>
    </w:p>
    <w:p w14:paraId="0CBD6DB8" w14:textId="77777777" w:rsidR="00A91136" w:rsidRDefault="001319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>AUTORIZZA la S.V.</w:t>
      </w:r>
    </w:p>
    <w:p w14:paraId="5A26EC81" w14:textId="77777777" w:rsidR="00A91136" w:rsidRDefault="001319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>AL TRATTAMENTO DEI DATI PERSONALI</w:t>
      </w:r>
    </w:p>
    <w:p w14:paraId="224C07B4" w14:textId="77777777" w:rsidR="00A91136" w:rsidRDefault="00A911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rebuchet MS" w:eastAsia="Trebuchet MS" w:hAnsi="Trebuchet MS" w:cs="Trebuchet MS"/>
          <w:color w:val="000000"/>
          <w:sz w:val="8"/>
          <w:szCs w:val="8"/>
        </w:rPr>
      </w:pPr>
    </w:p>
    <w:p w14:paraId="59D03B03" w14:textId="77777777" w:rsidR="00A91136" w:rsidRDefault="001319D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line="240" w:lineRule="auto"/>
        <w:ind w:left="0" w:hanging="2"/>
        <w:jc w:val="center"/>
        <w:rPr>
          <w:rFonts w:ascii="Trebuchet MS" w:eastAsia="Trebuchet MS" w:hAnsi="Trebuchet MS" w:cs="Trebuchet MS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nella qualità di</w:t>
      </w: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mallCaps/>
          <w:color w:val="000000"/>
          <w:sz w:val="28"/>
          <w:szCs w:val="28"/>
        </w:rPr>
        <w:t xml:space="preserve">_____________________________________                                                                             </w:t>
      </w:r>
    </w:p>
    <w:p w14:paraId="2474CBE4" w14:textId="77777777" w:rsidR="00A91136" w:rsidRDefault="001319D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line="240" w:lineRule="auto"/>
        <w:ind w:left="1" w:hanging="3"/>
        <w:jc w:val="center"/>
        <w:rPr>
          <w:rFonts w:ascii="Trebuchet MS" w:eastAsia="Trebuchet MS" w:hAnsi="Trebuchet MS" w:cs="Trebuchet MS"/>
          <w:color w:val="000000"/>
          <w:sz w:val="10"/>
          <w:szCs w:val="10"/>
        </w:rPr>
      </w:pPr>
      <w:r>
        <w:rPr>
          <w:rFonts w:ascii="Trebuchet MS" w:eastAsia="Trebuchet MS" w:hAnsi="Trebuchet MS" w:cs="Trebuchet MS"/>
          <w:b/>
          <w:smallCaps/>
          <w:color w:val="000000"/>
          <w:sz w:val="28"/>
          <w:szCs w:val="28"/>
        </w:rPr>
        <w:t xml:space="preserve">                                         </w:t>
      </w:r>
    </w:p>
    <w:p w14:paraId="2FBEAF96" w14:textId="77777777" w:rsidR="00A91136" w:rsidRDefault="001319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La S.V. è pertanto autorizzata, </w:t>
      </w:r>
      <w:r w:rsidRPr="005661BD">
        <w:rPr>
          <w:rFonts w:ascii="Trebuchet MS" w:eastAsia="Trebuchet MS" w:hAnsi="Trebuchet MS" w:cs="Trebuchet MS"/>
          <w:b/>
          <w:bCs/>
          <w:color w:val="000000"/>
          <w:sz w:val="22"/>
          <w:szCs w:val="22"/>
        </w:rPr>
        <w:t>nell’ambito e per le specifiche finalità delle funzioni esercitate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, all’accesso e al trattamento dei dati personali delle seguenti categorie di dati:</w:t>
      </w:r>
    </w:p>
    <w:p w14:paraId="4162EB74" w14:textId="77777777" w:rsidR="00A91136" w:rsidRDefault="00A911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rebuchet MS" w:eastAsia="Trebuchet MS" w:hAnsi="Trebuchet MS" w:cs="Trebuchet MS"/>
          <w:color w:val="000000"/>
          <w:sz w:val="10"/>
          <w:szCs w:val="10"/>
        </w:rPr>
      </w:pPr>
    </w:p>
    <w:p w14:paraId="0AEF9271" w14:textId="77777777" w:rsidR="00A91136" w:rsidRDefault="001319D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T2 – Alunni</w:t>
      </w:r>
    </w:p>
    <w:p w14:paraId="23D1AF9A" w14:textId="77777777" w:rsidR="00A91136" w:rsidRDefault="001319D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T3 - Personale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dipendente</w:t>
      </w:r>
    </w:p>
    <w:p w14:paraId="3E4A636A" w14:textId="77777777" w:rsidR="00A91136" w:rsidRDefault="001319D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T4 - Collaborazioni professionali esterne</w:t>
      </w:r>
    </w:p>
    <w:p w14:paraId="46D4A363" w14:textId="77777777" w:rsidR="00A91136" w:rsidRDefault="001319D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T5 - Beni e servizi: acquisti, affitti, vendite</w:t>
      </w:r>
    </w:p>
    <w:p w14:paraId="668CEA8C" w14:textId="77777777" w:rsidR="00A91136" w:rsidRDefault="001319D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T6 - Gestione finanziaria e del bilancio</w:t>
      </w:r>
    </w:p>
    <w:p w14:paraId="470EF80B" w14:textId="77777777" w:rsidR="00A91136" w:rsidRDefault="001319D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T7 - Gestione Istituzionale, Protocollo e Posta</w:t>
      </w:r>
    </w:p>
    <w:p w14:paraId="244E8927" w14:textId="77777777" w:rsidR="00A91136" w:rsidRDefault="001319D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T8 - Gestione di trattamenti da parte di persone, anche esterne al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la scuola, facenti parte degli organi collegiali.</w:t>
      </w:r>
    </w:p>
    <w:p w14:paraId="73F057C2" w14:textId="77777777" w:rsidR="00A91136" w:rsidRDefault="00A911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rebuchet MS" w:eastAsia="Trebuchet MS" w:hAnsi="Trebuchet MS" w:cs="Trebuchet MS"/>
          <w:color w:val="000000"/>
          <w:sz w:val="10"/>
          <w:szCs w:val="10"/>
        </w:rPr>
      </w:pPr>
    </w:p>
    <w:p w14:paraId="6663AF53" w14:textId="4D3DC1CB" w:rsidR="00A91136" w:rsidRDefault="001319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Istruzioni </w:t>
      </w:r>
      <w:r w:rsidR="005661BD">
        <w:rPr>
          <w:rFonts w:ascii="Trebuchet MS" w:eastAsia="Trebuchet MS" w:hAnsi="Trebuchet MS" w:cs="Trebuchet MS"/>
          <w:b/>
          <w:color w:val="000000"/>
          <w:sz w:val="22"/>
          <w:szCs w:val="22"/>
        </w:rPr>
        <w:t>specifiche sul</w:t>
      </w: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 trattamento dei dati </w:t>
      </w:r>
    </w:p>
    <w:p w14:paraId="1949FB1D" w14:textId="77777777" w:rsidR="00A91136" w:rsidRDefault="00A911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rebuchet MS" w:eastAsia="Trebuchet MS" w:hAnsi="Trebuchet MS" w:cs="Trebuchet MS"/>
          <w:color w:val="000000"/>
          <w:sz w:val="10"/>
          <w:szCs w:val="10"/>
        </w:rPr>
      </w:pPr>
    </w:p>
    <w:p w14:paraId="463359F5" w14:textId="77777777" w:rsidR="00A91136" w:rsidRDefault="001319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Nello svolgimento dell’incarico la S.V. avrà accesso ai dati personali gestiti da questa istituzione scolastica e dovrà attenersi alle seguenti istruzioni,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ai sensi del GDPR 2016/679:</w:t>
      </w:r>
    </w:p>
    <w:p w14:paraId="3B0EDE5A" w14:textId="77777777" w:rsidR="00A91136" w:rsidRDefault="001319D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6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Il trattamento dei dati deve essere eseguito soltanto per lo svolgimento delle funzioni istituzionali;</w:t>
      </w:r>
    </w:p>
    <w:p w14:paraId="4474EE13" w14:textId="77777777" w:rsidR="00A91136" w:rsidRDefault="001319D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6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L'incaricato deve operare sotto la diretta responsabilità del Titolare e deve elaborare i dati personali ai quali ha accesso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attenendosi alle istruzioni impartite.</w:t>
      </w:r>
    </w:p>
    <w:p w14:paraId="54DE1E66" w14:textId="61C12F29" w:rsidR="00A91136" w:rsidRDefault="001319D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6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Ai trattamenti deve applicarsi il principio di pertinenza e non eccedenza rispetto alle finalità del trattamento </w:t>
      </w:r>
      <w:r w:rsidR="005661BD">
        <w:rPr>
          <w:rFonts w:ascii="Trebuchet MS" w:eastAsia="Trebuchet MS" w:hAnsi="Trebuchet MS" w:cs="Trebuchet MS"/>
          <w:color w:val="000000"/>
          <w:sz w:val="22"/>
          <w:szCs w:val="22"/>
        </w:rPr>
        <w:t>medesimo; pertanto,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è consentita l’acquisizione dei soli dati personali strettamente indispensabili all’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adempimento alle finalità richieste dall’interessato.</w:t>
      </w:r>
    </w:p>
    <w:p w14:paraId="6841248A" w14:textId="77777777" w:rsidR="00A91136" w:rsidRDefault="001319D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6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L'incaricato ha l'obbligo di mantenere il dovuto riserbo a seguito delle informazioni di cui è venuto a conoscenza nel corso dell’incarico, anche quando è cessato l’incarico stesso (art.326 del codice p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enale e art. 28 della legge 241/90).</w:t>
      </w:r>
    </w:p>
    <w:p w14:paraId="2623BB25" w14:textId="77777777" w:rsidR="00A91136" w:rsidRDefault="001319D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6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I dati possono essere comunicati ad altri soggetti pubblici o privati, secondo quanto previsto dal GDPR 2016/679, in presenza di una norma di legge o di regolamento.</w:t>
      </w:r>
    </w:p>
    <w:p w14:paraId="43CF3B54" w14:textId="77777777" w:rsidR="00A91136" w:rsidRDefault="001319D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6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lastRenderedPageBreak/>
        <w:t>È vietata qualsiasi forma di diffusione e comunicazio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ne dei dati personali trattati che non sia funzionale allo svolgimento dei compiti affidati.</w:t>
      </w:r>
    </w:p>
    <w:p w14:paraId="0023EAE6" w14:textId="77777777" w:rsidR="00A91136" w:rsidRDefault="001319D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6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Per quanto non espressamente citato, deve essere data piena attuazione al Codice ed al Regolamento UE 2016/679;</w:t>
      </w:r>
    </w:p>
    <w:p w14:paraId="7CF723D0" w14:textId="77777777" w:rsidR="00A91136" w:rsidRDefault="001319D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6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Alla cessazione del servizio prestato, cessa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automaticamente la presente autorizzazione.</w:t>
      </w:r>
    </w:p>
    <w:p w14:paraId="3025CD7D" w14:textId="77777777" w:rsidR="00A91136" w:rsidRDefault="00A911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6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3548FE11" w14:textId="77777777" w:rsidR="00A91136" w:rsidRDefault="001319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Qualunque violazione delle modalità sopra indicate dà luogo a precise responsabilità, ai sensi delle norme citate.</w:t>
      </w:r>
    </w:p>
    <w:p w14:paraId="4C479ADB" w14:textId="77777777" w:rsidR="00A91136" w:rsidRDefault="00A911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720CA4BD" w14:textId="77777777" w:rsidR="00A91136" w:rsidRDefault="001319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Data  __________________</w:t>
      </w:r>
    </w:p>
    <w:p w14:paraId="6A18D70D" w14:textId="77777777" w:rsidR="00A91136" w:rsidRDefault="001319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IL DIRIGENTE SCOLASTICO</w:t>
      </w:r>
    </w:p>
    <w:p w14:paraId="55FEF93E" w14:textId="77777777" w:rsidR="00A91136" w:rsidRDefault="00A9113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FF0000"/>
          <w:sz w:val="24"/>
          <w:szCs w:val="24"/>
        </w:rPr>
      </w:pPr>
    </w:p>
    <w:p w14:paraId="31ACB277" w14:textId="77777777" w:rsidR="00A91136" w:rsidRDefault="00A911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49474B22" w14:textId="77777777" w:rsidR="00A91136" w:rsidRDefault="001319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___________________________</w:t>
      </w:r>
    </w:p>
    <w:p w14:paraId="4F1A3144" w14:textId="77777777" w:rsidR="00A91136" w:rsidRDefault="00A911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3AE0D658" w14:textId="77777777" w:rsidR="00A91136" w:rsidRDefault="00A911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40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5E8BC33C" w14:textId="77777777" w:rsidR="00A91136" w:rsidRDefault="001319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Il/La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sottoscritt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__ …………………………………………………………. dichiara di aver ricevuto la presente autorizzazione al trattamento dei dati personali e si impegna a seguirne e rispettarne tutte le specifiche istruzioni, attentamente esaminate e comprese. Il/La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sottoscritt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>__ si imp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egna altresì a rispettare il divieto di comunicazione e diffusione dei dati trattati nel corso del presente incarico, anche per il tempo successivo alla sua cessazione, senza limiti temporali.</w:t>
      </w:r>
    </w:p>
    <w:p w14:paraId="32CDC9C3" w14:textId="77777777" w:rsidR="00A91136" w:rsidRDefault="00A911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1BC20613" w14:textId="77777777" w:rsidR="00A91136" w:rsidRDefault="00A911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7D6FBE45" w14:textId="77777777" w:rsidR="00A91136" w:rsidRDefault="001319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……………………………………                                ………………………………………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…………………….</w:t>
      </w:r>
    </w:p>
    <w:p w14:paraId="42E3662F" w14:textId="77777777" w:rsidR="00A91136" w:rsidRDefault="001319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         (data)                                                         (firma dell’incaricato)</w:t>
      </w:r>
    </w:p>
    <w:sectPr w:rsidR="00A911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9" w:right="926" w:bottom="1258" w:left="900" w:header="708" w:footer="4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26C39" w14:textId="77777777" w:rsidR="001319DB" w:rsidRDefault="001319DB">
      <w:pPr>
        <w:spacing w:line="240" w:lineRule="auto"/>
        <w:ind w:left="0" w:hanging="2"/>
      </w:pPr>
      <w:r>
        <w:separator/>
      </w:r>
    </w:p>
  </w:endnote>
  <w:endnote w:type="continuationSeparator" w:id="0">
    <w:p w14:paraId="05D1D7BB" w14:textId="77777777" w:rsidR="001319DB" w:rsidRDefault="001319D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icE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Jim Nightshade">
    <w:altName w:val="Calibri"/>
    <w:charset w:val="00"/>
    <w:family w:val="auto"/>
    <w:pitch w:val="default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94ADE" w14:textId="77777777" w:rsidR="00A91136" w:rsidRDefault="00A911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B83F0" w14:textId="77777777" w:rsidR="005661BD" w:rsidRDefault="005661BD" w:rsidP="005661B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rebuchet MS" w:eastAsia="Trebuchet MS" w:hAnsi="Trebuchet MS" w:cs="Trebuchet MS"/>
        <w:color w:val="000000"/>
        <w:sz w:val="16"/>
        <w:szCs w:val="16"/>
      </w:rPr>
    </w:pPr>
    <w:r>
      <w:rPr>
        <w:rFonts w:ascii="Jim Nightshade" w:eastAsia="Jim Nightshade" w:hAnsi="Jim Nightshade" w:cs="Jim Nightshade"/>
        <w:b/>
        <w:color w:val="333399"/>
        <w:sz w:val="16"/>
        <w:szCs w:val="16"/>
      </w:rPr>
      <w:t xml:space="preserve">       </w:t>
    </w:r>
    <w:r w:rsidRPr="FFFFFFFF" w:rsidDel="FFFFFFFF">
      <w:rPr>
        <w:noProof/>
        <w:specVanish/>
      </w:rPr>
      <w:drawing>
        <wp:inline distT="0" distB="0" distL="114300" distR="114300" wp14:anchorId="27B15645" wp14:editId="594764DD">
          <wp:extent cx="339090" cy="303530"/>
          <wp:effectExtent l="0" t="0" r="0" b="0"/>
          <wp:docPr id="1026" name="Immagine 10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clr">
                  <a:xfrm>
                    <a:off x="0" y="0"/>
                    <a:ext cx="339090" cy="303530"/>
                  </a:xfrm>
                  <a:prstGeom prst="rect">
                    <a:avLst/>
                  </a:prstGeom>
                  <a:noFill/>
                  <a:ln w="9525" cap="rnd" cmpd="sng" algn="ctr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Jim Nightshade" w:eastAsia="Jim Nightshade" w:hAnsi="Jim Nightshade" w:cs="Jim Nightshade"/>
        <w:b/>
        <w:color w:val="333399"/>
        <w:sz w:val="16"/>
        <w:szCs w:val="16"/>
      </w:rPr>
      <w:t xml:space="preserve">         </w:t>
    </w:r>
    <w:r w:rsidRPr="003654CA">
      <w:rPr>
        <w:rFonts w:ascii="Papyrus" w:eastAsia="Jim Nightshade" w:hAnsi="Papyrus" w:cs="Jim Nightshade"/>
        <w:b/>
        <w:color w:val="333399"/>
        <w:sz w:val="16"/>
        <w:szCs w:val="16"/>
      </w:rPr>
      <w:t xml:space="preserve">Studio DPO - </w:t>
    </w:r>
    <w:r w:rsidRPr="003654CA">
      <w:rPr>
        <w:rFonts w:ascii="Papyrus" w:eastAsia="Jim Nightshade" w:hAnsi="Papyrus" w:cs="Jim Nightshade"/>
        <w:b/>
        <w:color w:val="000000"/>
      </w:rPr>
      <w:t xml:space="preserve"> Lucio Lombardi</w:t>
    </w:r>
    <w:r>
      <w:rPr>
        <w:rFonts w:ascii="Jim Nightshade" w:eastAsia="Jim Nightshade" w:hAnsi="Jim Nightshade" w:cs="Jim Nightshade"/>
        <w:color w:val="000000"/>
      </w:rPr>
      <w:t xml:space="preserve">  </w:t>
    </w:r>
    <w:r>
      <w:rPr>
        <w:rFonts w:ascii="Jim Nightshade" w:eastAsia="Jim Nightshade" w:hAnsi="Jim Nightshade" w:cs="Jim Nightshade"/>
        <w:b/>
        <w:color w:val="000000"/>
      </w:rPr>
      <w:t xml:space="preserve">- </w:t>
    </w:r>
    <w:r w:rsidRPr="003654CA">
      <w:rPr>
        <w:rFonts w:ascii="Arial Nova" w:eastAsia="Jim Nightshade" w:hAnsi="Arial Nova" w:cs="Jim Nightshade"/>
        <w:b/>
        <w:color w:val="000000"/>
      </w:rPr>
      <w:t xml:space="preserve">  </w:t>
    </w:r>
    <w:hyperlink r:id="rId2" w:history="1">
      <w:r w:rsidRPr="003654CA">
        <w:rPr>
          <w:rStyle w:val="Collegamentoipertestuale"/>
          <w:rFonts w:ascii="Arial Nova" w:eastAsia="Jim Nightshade" w:hAnsi="Arial Nova" w:cs="Jim Nightshade"/>
          <w:b/>
        </w:rPr>
        <w:t>www.dpolombardi.com</w:t>
      </w:r>
    </w:hyperlink>
  </w:p>
  <w:p w14:paraId="164FF009" w14:textId="77777777" w:rsidR="00A91136" w:rsidRDefault="00A911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B90C6" w14:textId="77777777" w:rsidR="00A91136" w:rsidRDefault="00A911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19585" w14:textId="77777777" w:rsidR="001319DB" w:rsidRDefault="001319DB">
      <w:pPr>
        <w:spacing w:line="240" w:lineRule="auto"/>
        <w:ind w:left="0" w:hanging="2"/>
      </w:pPr>
      <w:r>
        <w:separator/>
      </w:r>
    </w:p>
  </w:footnote>
  <w:footnote w:type="continuationSeparator" w:id="0">
    <w:p w14:paraId="5E32B364" w14:textId="77777777" w:rsidR="001319DB" w:rsidRDefault="001319D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0AF8A" w14:textId="77777777" w:rsidR="00A91136" w:rsidRDefault="00A911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A74BB" w14:textId="2707531B" w:rsidR="00A91136" w:rsidRDefault="0086311A" w:rsidP="008631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Trebuchet MS" w:eastAsia="Trebuchet MS" w:hAnsi="Trebuchet MS" w:cs="Trebuchet MS"/>
        <w:color w:val="000000"/>
      </w:rPr>
    </w:pPr>
    <w:bookmarkStart w:id="0" w:name="_GoBack"/>
    <w:r>
      <w:rPr>
        <w:rFonts w:ascii="Trebuchet MS" w:eastAsia="Trebuchet MS" w:hAnsi="Trebuchet MS" w:cs="Trebuchet MS"/>
        <w:noProof/>
        <w:color w:val="000000"/>
      </w:rPr>
      <w:drawing>
        <wp:inline distT="0" distB="0" distL="0" distR="0" wp14:anchorId="5F0BF079" wp14:editId="78075E99">
          <wp:extent cx="6400800" cy="1520190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 scu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520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635E0" w14:textId="77777777" w:rsidR="00A91136" w:rsidRDefault="00A911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963D3"/>
    <w:multiLevelType w:val="multilevel"/>
    <w:tmpl w:val="B3E04E14"/>
    <w:lvl w:ilvl="0">
      <w:start w:val="1"/>
      <w:numFmt w:val="bullet"/>
      <w:lvlText w:val="❑"/>
      <w:lvlJc w:val="left"/>
      <w:pPr>
        <w:ind w:left="450" w:hanging="360"/>
      </w:pPr>
      <w:rPr>
        <w:rFonts w:ascii="Noto Sans Symbols" w:eastAsia="Noto Sans Symbols" w:hAnsi="Noto Sans Symbols" w:cs="Noto Sans Symbols"/>
        <w:sz w:val="40"/>
        <w:szCs w:val="40"/>
        <w:vertAlign w:val="baseline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7A903642"/>
    <w:multiLevelType w:val="multilevel"/>
    <w:tmpl w:val="9B220EBE"/>
    <w:lvl w:ilvl="0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36"/>
    <w:rsid w:val="001319DB"/>
    <w:rsid w:val="005661BD"/>
    <w:rsid w:val="0086311A"/>
    <w:rsid w:val="00924184"/>
    <w:rsid w:val="00A91136"/>
    <w:rsid w:val="00C14AAD"/>
    <w:rsid w:val="00D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53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rFonts w:ascii="Arial" w:hAnsi="Arial"/>
      <w:b/>
      <w:snapToGrid w:val="0"/>
      <w:sz w:val="24"/>
      <w:u w:val="single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ind w:left="4956" w:firstLine="708"/>
      <w:outlineLvl w:val="1"/>
    </w:pPr>
    <w:rPr>
      <w:b/>
      <w:snapToGrid w:val="0"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ind w:left="4248" w:firstLine="708"/>
      <w:jc w:val="both"/>
      <w:outlineLvl w:val="2"/>
    </w:pPr>
    <w:rPr>
      <w:b/>
      <w:bCs/>
      <w:snapToGrid w:val="0"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right"/>
      <w:outlineLvl w:val="3"/>
    </w:pPr>
    <w:rPr>
      <w:rFonts w:ascii="Verdana" w:hAnsi="Verdana"/>
      <w:snapToGrid w:val="0"/>
      <w:sz w:val="2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tabs>
        <w:tab w:val="decimal" w:pos="283"/>
        <w:tab w:val="decimal" w:pos="850"/>
      </w:tabs>
      <w:spacing w:line="240" w:lineRule="atLeast"/>
      <w:ind w:right="-51"/>
      <w:jc w:val="center"/>
      <w:outlineLvl w:val="4"/>
    </w:pPr>
    <w:rPr>
      <w:b/>
      <w:sz w:val="23"/>
      <w:szCs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overflowPunct w:val="0"/>
      <w:adjustRightInd w:val="0"/>
      <w:jc w:val="center"/>
    </w:pPr>
    <w:rPr>
      <w:rFonts w:ascii="GothicE" w:hAnsi="GothicE"/>
      <w:kern w:val="28"/>
      <w:sz w:val="44"/>
      <w:szCs w:val="44"/>
    </w:rPr>
  </w:style>
  <w:style w:type="paragraph" w:customStyle="1" w:styleId="Corpodeltesto">
    <w:name w:val="Corpo del testo"/>
    <w:basedOn w:val="Normale"/>
    <w:pPr>
      <w:jc w:val="both"/>
    </w:pPr>
    <w:rPr>
      <w:rFonts w:ascii="Verdana" w:hAnsi="Verdana"/>
      <w:snapToGrid w:val="0"/>
      <w:sz w:val="24"/>
    </w:rPr>
  </w:style>
  <w:style w:type="paragraph" w:styleId="Corpodeltesto2">
    <w:name w:val="Body Text 2"/>
    <w:basedOn w:val="Normale"/>
    <w:rPr>
      <w:rFonts w:ascii="Verdana" w:hAnsi="Verdana"/>
      <w:snapToGrid w:val="0"/>
      <w:sz w:val="26"/>
    </w:rPr>
  </w:style>
  <w:style w:type="character" w:styleId="Collegamentoipertestuale">
    <w:name w:val="Hyperlink"/>
    <w:basedOn w:val="Carpredefinitoparagrafo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Enfasigrassetto">
    <w:name w:val="Strong"/>
    <w:basedOn w:val="Carpredefinitoparagrafo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font12blubold1">
    <w:name w:val="font12blubold1"/>
    <w:basedOn w:val="Carpredefinitoparagrafo"/>
    <w:rPr>
      <w:rFonts w:ascii="Verdana" w:hAnsi="Verdana" w:hint="default"/>
      <w:b/>
      <w:bCs/>
      <w:color w:val="003399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basedOn w:val="Carpredefinitoparagrafo"/>
    <w:rPr>
      <w:rFonts w:ascii="GothicE" w:hAnsi="GothicE"/>
      <w:w w:val="100"/>
      <w:kern w:val="28"/>
      <w:position w:val="-1"/>
      <w:sz w:val="44"/>
      <w:szCs w:val="4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1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311A"/>
    <w:rPr>
      <w:rFonts w:ascii="Tahoma" w:hAnsi="Tahoma" w:cs="Tahoma"/>
      <w:position w:val="-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rFonts w:ascii="Arial" w:hAnsi="Arial"/>
      <w:b/>
      <w:snapToGrid w:val="0"/>
      <w:sz w:val="24"/>
      <w:u w:val="single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ind w:left="4956" w:firstLine="708"/>
      <w:outlineLvl w:val="1"/>
    </w:pPr>
    <w:rPr>
      <w:b/>
      <w:snapToGrid w:val="0"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ind w:left="4248" w:firstLine="708"/>
      <w:jc w:val="both"/>
      <w:outlineLvl w:val="2"/>
    </w:pPr>
    <w:rPr>
      <w:b/>
      <w:bCs/>
      <w:snapToGrid w:val="0"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right"/>
      <w:outlineLvl w:val="3"/>
    </w:pPr>
    <w:rPr>
      <w:rFonts w:ascii="Verdana" w:hAnsi="Verdana"/>
      <w:snapToGrid w:val="0"/>
      <w:sz w:val="2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tabs>
        <w:tab w:val="decimal" w:pos="283"/>
        <w:tab w:val="decimal" w:pos="850"/>
      </w:tabs>
      <w:spacing w:line="240" w:lineRule="atLeast"/>
      <w:ind w:right="-51"/>
      <w:jc w:val="center"/>
      <w:outlineLvl w:val="4"/>
    </w:pPr>
    <w:rPr>
      <w:b/>
      <w:sz w:val="23"/>
      <w:szCs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overflowPunct w:val="0"/>
      <w:adjustRightInd w:val="0"/>
      <w:jc w:val="center"/>
    </w:pPr>
    <w:rPr>
      <w:rFonts w:ascii="GothicE" w:hAnsi="GothicE"/>
      <w:kern w:val="28"/>
      <w:sz w:val="44"/>
      <w:szCs w:val="44"/>
    </w:rPr>
  </w:style>
  <w:style w:type="paragraph" w:customStyle="1" w:styleId="Corpodeltesto">
    <w:name w:val="Corpo del testo"/>
    <w:basedOn w:val="Normale"/>
    <w:pPr>
      <w:jc w:val="both"/>
    </w:pPr>
    <w:rPr>
      <w:rFonts w:ascii="Verdana" w:hAnsi="Verdana"/>
      <w:snapToGrid w:val="0"/>
      <w:sz w:val="24"/>
    </w:rPr>
  </w:style>
  <w:style w:type="paragraph" w:styleId="Corpodeltesto2">
    <w:name w:val="Body Text 2"/>
    <w:basedOn w:val="Normale"/>
    <w:rPr>
      <w:rFonts w:ascii="Verdana" w:hAnsi="Verdana"/>
      <w:snapToGrid w:val="0"/>
      <w:sz w:val="26"/>
    </w:rPr>
  </w:style>
  <w:style w:type="character" w:styleId="Collegamentoipertestuale">
    <w:name w:val="Hyperlink"/>
    <w:basedOn w:val="Carpredefinitoparagrafo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Enfasigrassetto">
    <w:name w:val="Strong"/>
    <w:basedOn w:val="Carpredefinitoparagrafo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font12blubold1">
    <w:name w:val="font12blubold1"/>
    <w:basedOn w:val="Carpredefinitoparagrafo"/>
    <w:rPr>
      <w:rFonts w:ascii="Verdana" w:hAnsi="Verdana" w:hint="default"/>
      <w:b/>
      <w:bCs/>
      <w:color w:val="003399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basedOn w:val="Carpredefinitoparagrafo"/>
    <w:rPr>
      <w:rFonts w:ascii="GothicE" w:hAnsi="GothicE"/>
      <w:w w:val="100"/>
      <w:kern w:val="28"/>
      <w:position w:val="-1"/>
      <w:sz w:val="44"/>
      <w:szCs w:val="4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1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311A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polombardi.com" TargetMode="External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HlM77gejk2PYsNPMe+2LYTZDCw==">AMUW2mUfGk8uBjEArhW2oivNTlS0b0NxetE7Ug99J46C4hrYAkQHpNCvOC8ZYuEt6iRZrhRJsw8MQTCLp7RncwMP5ZHNhvGUJkM119qxmLlfjTUvHP0lUMA=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FLC Cgil</dc:creator>
  <cp:lastModifiedBy>AMMANNATI</cp:lastModifiedBy>
  <cp:revision>2</cp:revision>
  <dcterms:created xsi:type="dcterms:W3CDTF">2023-08-30T08:05:00Z</dcterms:created>
  <dcterms:modified xsi:type="dcterms:W3CDTF">2023-08-30T08:05:00Z</dcterms:modified>
</cp:coreProperties>
</file>