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>RICHIESTA DI PARTECIPAZIONE ALLA SELEZIONE ___________________________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_____________________________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_____________________________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lastRenderedPageBreak/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proofErr w:type="spellStart"/>
      <w:r w:rsidRPr="00AE2D15">
        <w:rPr>
          <w:rFonts w:ascii="Times New Roman" w:hAnsi="Times New Roman" w:cs="Times New Roman"/>
          <w:szCs w:val="28"/>
        </w:rPr>
        <w:t>Allegato</w:t>
      </w:r>
      <w:r>
        <w:rPr>
          <w:rFonts w:ascii="Times New Roman" w:hAnsi="Times New Roman" w:cs="Times New Roman"/>
          <w:szCs w:val="28"/>
        </w:rPr>
        <w:t>B</w:t>
      </w:r>
      <w:r w:rsidRPr="00AE2D15">
        <w:rPr>
          <w:rFonts w:ascii="Times New Roman" w:hAnsi="Times New Roman" w:cs="Times New Roman"/>
          <w:szCs w:val="28"/>
        </w:rPr>
        <w:t>-Scheda</w:t>
      </w:r>
      <w:proofErr w:type="spellEnd"/>
      <w:r w:rsidRPr="00AE2D15">
        <w:rPr>
          <w:rFonts w:ascii="Times New Roman" w:hAnsi="Times New Roman" w:cs="Times New Roman"/>
          <w:szCs w:val="28"/>
        </w:rPr>
        <w:t xml:space="preserve">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D1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AE2D15"/>
    <w:rsid w:val="00CE73D0"/>
    <w:rsid w:val="00D1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cp:lastPrinted>2020-09-08T09:08:00Z</cp:lastPrinted>
  <dcterms:created xsi:type="dcterms:W3CDTF">2020-09-08T09:08:00Z</dcterms:created>
  <dcterms:modified xsi:type="dcterms:W3CDTF">2020-09-08T09:08:00Z</dcterms:modified>
</cp:coreProperties>
</file>